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2153316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F36F54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6663615D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36F54">
        <w:rPr>
          <w:rFonts w:ascii="Arial" w:eastAsia="Arial" w:hAnsi="Arial" w:cs="Arial"/>
          <w:color w:val="auto"/>
          <w:sz w:val="22"/>
          <w:szCs w:val="22"/>
          <w:lang w:eastAsia="ar-SA"/>
        </w:rPr>
        <w:t>PZ.294.1868.2026</w:t>
      </w:r>
    </w:p>
    <w:p w14:paraId="760BDC16" w14:textId="42E8D9AD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36F54">
        <w:rPr>
          <w:rFonts w:ascii="Arial" w:eastAsia="Arial" w:hAnsi="Arial" w:cs="Arial"/>
          <w:color w:val="auto"/>
          <w:sz w:val="22"/>
          <w:szCs w:val="22"/>
          <w:lang w:eastAsia="ar-SA"/>
        </w:rPr>
        <w:t>1010/IMCZ/00300/00292/26/P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67A6A2F8" w:rsidR="00FB0E2E" w:rsidRDefault="00F36F54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 ul. Spławy 2a, 31-987 Kraków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4FE01064" w14:textId="4BB85842" w:rsidR="00686BE4" w:rsidRPr="00686BE4" w:rsidRDefault="00686BE4" w:rsidP="00686BE4">
      <w:pPr>
        <w:spacing w:after="960"/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5BF753B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F36F54">
        <w:rPr>
          <w:rFonts w:ascii="Arial" w:hAnsi="Arial" w:cs="Arial"/>
          <w:b/>
          <w:bCs/>
          <w:sz w:val="22"/>
          <w:szCs w:val="22"/>
        </w:rPr>
        <w:t>„</w:t>
      </w:r>
      <w:r w:rsidR="00F36F54" w:rsidRPr="00F36F54">
        <w:rPr>
          <w:rFonts w:ascii="Arial" w:hAnsi="Arial" w:cs="Arial"/>
          <w:b/>
          <w:bCs/>
          <w:sz w:val="22"/>
          <w:szCs w:val="22"/>
        </w:rPr>
        <w:t>Przeprowadzenie kursu kwalifikacyjnego na stanowisko rewident taboru wraz z egzaminem kwalifikacyjnym dla 9 osób</w:t>
      </w:r>
      <w:r w:rsidRPr="00F36F54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F36F54">
        <w:rPr>
          <w:rFonts w:ascii="Arial" w:hAnsi="Arial" w:cs="Arial"/>
          <w:sz w:val="22"/>
          <w:szCs w:val="22"/>
        </w:rPr>
        <w:t>prowadzonego zgodnie z „Regulaminem udzielania zamówień logistycznych</w:t>
      </w:r>
      <w:r w:rsidRPr="00612017">
        <w:rPr>
          <w:rFonts w:ascii="Arial" w:hAnsi="Arial" w:cs="Arial"/>
          <w:sz w:val="22"/>
          <w:szCs w:val="22"/>
        </w:rPr>
        <w:t xml:space="preserve">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1ECDF670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F36F54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51E5692B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F36F54">
        <w:rPr>
          <w:rFonts w:ascii="Arial" w:hAnsi="Arial" w:cs="Arial"/>
          <w:sz w:val="22"/>
          <w:szCs w:val="22"/>
        </w:rPr>
        <w:t xml:space="preserve">zastrzeżeń </w:t>
      </w:r>
      <w:r w:rsidR="005B0FFD" w:rsidRPr="00F36F54">
        <w:rPr>
          <w:rFonts w:ascii="Arial" w:hAnsi="Arial" w:cs="Arial"/>
          <w:sz w:val="22"/>
          <w:szCs w:val="22"/>
        </w:rPr>
        <w:t xml:space="preserve"> Ogólne Warunki Umowy</w:t>
      </w:r>
      <w:r w:rsidRPr="00F36F54">
        <w:rPr>
          <w:rFonts w:ascii="Arial" w:hAnsi="Arial" w:cs="Arial"/>
          <w:sz w:val="22"/>
          <w:szCs w:val="22"/>
        </w:rPr>
        <w:t>, stanowiący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F36F54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*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124F6AEC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F36F5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C0F4E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36F54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36F5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F36F5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487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Pocica-Pęcak Magdalena</cp:lastModifiedBy>
  <cp:revision>9</cp:revision>
  <cp:lastPrinted>2020-12-31T10:36:00Z</cp:lastPrinted>
  <dcterms:created xsi:type="dcterms:W3CDTF">2024-11-04T12:34:00Z</dcterms:created>
  <dcterms:modified xsi:type="dcterms:W3CDTF">2026-01-28T07:44:00Z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